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outlineLvl w:val="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outlineLvl w:val="0"/>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006</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color w:val="auto"/>
          <w:kern w:val="0"/>
          <w:sz w:val="32"/>
          <w:szCs w:val="32"/>
          <w:lang w:val="en-US" w:eastAsia="zh-CN"/>
        </w:rPr>
        <w:t>5290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1587</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bookmarkStart w:id="0" w:name="_GoBack"/>
      <w:bookmarkEnd w:id="0"/>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78934.5</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PB202100</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规划建设20栋厂房（含地下设备用房）。计算指标用地面积为52623平方米，容积率2.21，建筑密度34.54%，绿地率15%，计容积率建筑面积116215.01平方米，总建筑面积117227.69平方米（其中地下室及设备配套用房建筑面积1012.68平方米），机动停车位349个、非机动停车位580个。所报方案各项经济技术指标符合《规划设计条件告知书》要求，须按程序进行公示，公示期未收到公众意见则同意所报总平面图及单体建筑设计方案。须做好管线综合设计报审，建筑设计须符合国家、省、市有关绿色建筑和建筑节能方面的技术规范和标准，须按海绵城市设计要求和市政府关于大力发展装配式建筑的实施意见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000000"/>
          <w:kern w:val="0"/>
          <w:sz w:val="32"/>
          <w:szCs w:val="32"/>
          <w:lang w:val="en-US" w:eastAsia="zh-CN"/>
        </w:rPr>
        <w:t>投资强度不低于15000元/平方米，土地产出率不低于20000元/平方米/年（其中，工业产值不低于10000元/平方米/年），税收产出不低于1208元/平方米/年。</w:t>
      </w:r>
      <w:r>
        <w:rPr>
          <w:rFonts w:hint="eastAsia" w:ascii="仿宋_GB2312" w:hAnsi="仿宋_GB2312" w:eastAsia="仿宋_GB2312" w:cs="仿宋_GB2312"/>
          <w:color w:val="auto"/>
          <w:sz w:val="32"/>
          <w:szCs w:val="32"/>
        </w:rPr>
        <w:t>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签订《国有建设用地交地确认书》在未通过指标评价考核之前，原则上不得转让土地使用权和变更开发主体公司股权。确需要转让土地使用权和变更开发主体公司股权的，除满足土地使用权转让和公司股权变更的法律法规政策规定和其他约定外，乙方须报请甲方审定同意，同时将宗地投资建设受本协议约束如实告知其受让方，协助受让方与甲方重新签订协议，并保证本协议的主体从乙方变更为其受让方。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w:t>
      </w:r>
      <w:r>
        <w:rPr>
          <w:rFonts w:hint="eastAsia" w:ascii="仿宋_GB2312" w:hAnsi="仿宋_GB2312" w:eastAsia="仿宋_GB2312" w:cs="仿宋_GB2312"/>
          <w:b w:val="0"/>
          <w:bCs w:val="0"/>
          <w:color w:val="000000"/>
          <w:kern w:val="0"/>
          <w:sz w:val="32"/>
          <w:szCs w:val="32"/>
          <w:lang w:val="en-US" w:eastAsia="zh-CN"/>
        </w:rPr>
        <w:t>取得惠城区高新园东江湾产业园鹿岗片区01单元中LG01-01-01、LG01-01-03、LG01-01-04地块使用权利人</w:t>
      </w:r>
      <w:r>
        <w:rPr>
          <w:rFonts w:hint="eastAsia" w:ascii="仿宋_GB2312" w:hAnsi="仿宋_GB2312" w:eastAsia="仿宋_GB2312" w:cs="仿宋_GB2312"/>
          <w:b w:val="0"/>
          <w:bCs w:val="0"/>
          <w:color w:val="000000"/>
          <w:kern w:val="0"/>
          <w:sz w:val="32"/>
          <w:szCs w:val="32"/>
        </w:rPr>
        <w:t>需</w:t>
      </w:r>
      <w:r>
        <w:rPr>
          <w:rFonts w:hint="eastAsia" w:ascii="仿宋_GB2312" w:hAnsi="仿宋_GB2312" w:eastAsia="仿宋_GB2312" w:cs="仿宋_GB2312"/>
          <w:b w:val="0"/>
          <w:bCs w:val="0"/>
          <w:color w:val="000000"/>
          <w:kern w:val="0"/>
          <w:sz w:val="32"/>
          <w:szCs w:val="32"/>
          <w:lang w:val="en-US" w:eastAsia="zh-CN"/>
        </w:rPr>
        <w:t>在地块范围内配建2个开关所配套用房。按照供电设计相关规范要求，在地块内</w:t>
      </w:r>
      <w:r>
        <w:rPr>
          <w:rFonts w:hint="eastAsia" w:ascii="仿宋_GB2312" w:hAnsi="仿宋_GB2312" w:eastAsia="仿宋_GB2312" w:cs="仿宋_GB2312"/>
          <w:b w:val="0"/>
          <w:bCs w:val="0"/>
          <w:color w:val="000000"/>
          <w:kern w:val="0"/>
          <w:sz w:val="32"/>
          <w:szCs w:val="32"/>
          <w:lang w:eastAsia="zh-CN"/>
        </w:rPr>
        <w:t>承担建筑面积≥</w:t>
      </w:r>
      <w:r>
        <w:rPr>
          <w:rFonts w:hint="eastAsia" w:ascii="仿宋_GB2312" w:hAnsi="仿宋_GB2312" w:eastAsia="仿宋_GB2312" w:cs="仿宋_GB2312"/>
          <w:b w:val="0"/>
          <w:bCs w:val="0"/>
          <w:color w:val="000000"/>
          <w:kern w:val="0"/>
          <w:sz w:val="32"/>
          <w:szCs w:val="32"/>
          <w:lang w:val="en-US" w:eastAsia="zh-CN"/>
        </w:rPr>
        <w:t>90㎡、建筑单独占地面积≥90㎡的园区供电开关站配套用房建设，建成后无偿移交给惠城区政府相关部门使用。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）竞得人在签订《成交确认书》前，须与惠城区高新科技产业园管委会签订《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》，并由惠城区高新科技产业园管委会对项目用地实施批后监管。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定金不予返还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w:t>
      </w:r>
      <w:r>
        <w:rPr>
          <w:rFonts w:hint="eastAsia" w:ascii="仿宋_GB2312" w:hAnsi="仿宋_GB2312" w:eastAsia="仿宋_GB2312" w:cs="仿宋_GB2312"/>
          <w:sz w:val="32"/>
          <w:szCs w:val="32"/>
        </w:rPr>
        <w:t>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2022年3月10日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outlineLvl w:val="0"/>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6"/>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GP2022-6</w:t>
            </w:r>
          </w:p>
        </w:tc>
        <w:tc>
          <w:tcPr>
            <w:tcW w:w="69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cs="Times New Roman"/>
                <w:szCs w:val="21"/>
                <w:lang w:val="en-US" w:eastAsia="zh-CN"/>
              </w:rPr>
              <w:t>惠城区高新科技产业园鹿岗片区LG01-01-01号地块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LG01-01-01</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46266.74</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52623</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2</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84197-131557（其中配套设施建筑面积≥100）</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行政办公及生活服务设施每100平方米计容积率建筑面积≥1个，厂房每100平方米计容积率建筑面积≥0.3个，停车场须按不低于总停车位的10%的比例配置充电设施。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其他制造业用地</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36E6"/>
    <w:rsid w:val="045C3FD8"/>
    <w:rsid w:val="07386886"/>
    <w:rsid w:val="082B1937"/>
    <w:rsid w:val="0D167AC3"/>
    <w:rsid w:val="0DF23899"/>
    <w:rsid w:val="0E7A65F6"/>
    <w:rsid w:val="101D3BC2"/>
    <w:rsid w:val="10BD4DFA"/>
    <w:rsid w:val="111502FA"/>
    <w:rsid w:val="11497254"/>
    <w:rsid w:val="137618AF"/>
    <w:rsid w:val="1378696F"/>
    <w:rsid w:val="13D50F1B"/>
    <w:rsid w:val="14895F86"/>
    <w:rsid w:val="167673A1"/>
    <w:rsid w:val="17AA0480"/>
    <w:rsid w:val="188D227F"/>
    <w:rsid w:val="1A0B2C56"/>
    <w:rsid w:val="1AA5305E"/>
    <w:rsid w:val="1ADB0E54"/>
    <w:rsid w:val="1C5904D7"/>
    <w:rsid w:val="1DE30B94"/>
    <w:rsid w:val="1E862B6D"/>
    <w:rsid w:val="1F7C2358"/>
    <w:rsid w:val="20ED2229"/>
    <w:rsid w:val="22890C8D"/>
    <w:rsid w:val="25032222"/>
    <w:rsid w:val="28774868"/>
    <w:rsid w:val="2A6B42FA"/>
    <w:rsid w:val="2A870225"/>
    <w:rsid w:val="2AC221EF"/>
    <w:rsid w:val="2B5D4967"/>
    <w:rsid w:val="2B991EB8"/>
    <w:rsid w:val="304C7078"/>
    <w:rsid w:val="31CE6D72"/>
    <w:rsid w:val="35335FA2"/>
    <w:rsid w:val="35521EEE"/>
    <w:rsid w:val="36061489"/>
    <w:rsid w:val="37607760"/>
    <w:rsid w:val="380440B7"/>
    <w:rsid w:val="381E07C6"/>
    <w:rsid w:val="38BD14D1"/>
    <w:rsid w:val="393D0EAE"/>
    <w:rsid w:val="3A1539BC"/>
    <w:rsid w:val="3B315140"/>
    <w:rsid w:val="3C13026D"/>
    <w:rsid w:val="3DDC60B5"/>
    <w:rsid w:val="3F3714BF"/>
    <w:rsid w:val="40231E47"/>
    <w:rsid w:val="40363F40"/>
    <w:rsid w:val="411B39E1"/>
    <w:rsid w:val="42CE6157"/>
    <w:rsid w:val="43706132"/>
    <w:rsid w:val="45C047BF"/>
    <w:rsid w:val="4A1228DB"/>
    <w:rsid w:val="4A1B1ECC"/>
    <w:rsid w:val="4AE74DD0"/>
    <w:rsid w:val="4C2E14D5"/>
    <w:rsid w:val="4F861E18"/>
    <w:rsid w:val="50AC3441"/>
    <w:rsid w:val="538C505C"/>
    <w:rsid w:val="55B64659"/>
    <w:rsid w:val="565101CA"/>
    <w:rsid w:val="567F481B"/>
    <w:rsid w:val="57A3234F"/>
    <w:rsid w:val="57C844D5"/>
    <w:rsid w:val="596A13D8"/>
    <w:rsid w:val="5A893EB0"/>
    <w:rsid w:val="5AF873B7"/>
    <w:rsid w:val="5D241B5A"/>
    <w:rsid w:val="5E3B0440"/>
    <w:rsid w:val="606821F3"/>
    <w:rsid w:val="60BF3E28"/>
    <w:rsid w:val="64D925C4"/>
    <w:rsid w:val="68527CA2"/>
    <w:rsid w:val="692A6240"/>
    <w:rsid w:val="6EB83079"/>
    <w:rsid w:val="6F4B3B48"/>
    <w:rsid w:val="73BE7EBD"/>
    <w:rsid w:val="73D33D8C"/>
    <w:rsid w:val="748840AA"/>
    <w:rsid w:val="761352C3"/>
    <w:rsid w:val="77DD303C"/>
    <w:rsid w:val="79E82C45"/>
    <w:rsid w:val="7ACA2817"/>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2022-03-09T07:18:00Z</cp:lastPrinted>
  <dcterms:modified xsi:type="dcterms:W3CDTF">2022-03-10T03:10:32Z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2376193916E34C638ABC7AA510448726</vt:lpwstr>
  </property>
</Properties>
</file>